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DBD" w:rsidRDefault="00F70DBD" w:rsidP="00F70DBD">
      <w:pPr>
        <w:pStyle w:val="Listeavsnitt"/>
        <w:jc w:val="right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lang w:eastAsia="nb-NO"/>
        </w:rPr>
        <w:drawing>
          <wp:inline distT="0" distB="0" distL="0" distR="0">
            <wp:extent cx="1122901" cy="550434"/>
            <wp:effectExtent l="0" t="0" r="1270" b="254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 midtstilt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080" cy="552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DBD" w:rsidRDefault="00F70DBD" w:rsidP="00C906F0">
      <w:pPr>
        <w:pStyle w:val="Listeavsnitt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C906F0" w:rsidRPr="00F70DBD" w:rsidRDefault="00C906F0" w:rsidP="00C906F0">
      <w:pPr>
        <w:pStyle w:val="Listeavsnitt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eastAsia="nb-NO"/>
        </w:rPr>
      </w:pPr>
      <w:r w:rsidRPr="00F70DBD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RETNINGSLINJER </w:t>
      </w:r>
      <w:r w:rsidRPr="00F70DBD">
        <w:rPr>
          <w:rFonts w:ascii="Times New Roman" w:hAnsi="Times New Roman" w:cs="Times New Roman"/>
          <w:b/>
          <w:color w:val="0070C0"/>
          <w:sz w:val="28"/>
          <w:szCs w:val="28"/>
          <w:lang w:eastAsia="nb-NO"/>
        </w:rPr>
        <w:t>TILSKUDD TIL LAG, ORGANISASJONER OG STIFTELSER INNENFOR LEVEKÅRSOMRÅDET</w:t>
      </w:r>
    </w:p>
    <w:p w:rsidR="00C906F0" w:rsidRPr="00E6665E" w:rsidRDefault="00C906F0" w:rsidP="00C906F0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nb-NO"/>
        </w:rPr>
      </w:pPr>
      <w:r w:rsidRPr="00E6665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nb-NO"/>
        </w:rPr>
        <w:t>Retningslinjene er vedtatt av Kommunalstyret for levekår den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nb-NO"/>
        </w:rPr>
        <w:t xml:space="preserve"> 17.12.2013. saksnummer 116/13</w:t>
      </w:r>
    </w:p>
    <w:p w:rsidR="00C906F0" w:rsidRDefault="00C906F0" w:rsidP="00C906F0">
      <w:pPr>
        <w:pStyle w:val="Brdtekst"/>
        <w:rPr>
          <w:b/>
          <w:bCs/>
        </w:rPr>
      </w:pPr>
      <w:r w:rsidRPr="005B2EF0">
        <w:rPr>
          <w:szCs w:val="20"/>
        </w:rPr>
        <w:t>Stavanger kommune vil</w:t>
      </w:r>
      <w:r>
        <w:rPr>
          <w:szCs w:val="20"/>
        </w:rPr>
        <w:t xml:space="preserve"> gi</w:t>
      </w:r>
      <w:r w:rsidRPr="005B2EF0">
        <w:rPr>
          <w:szCs w:val="20"/>
        </w:rPr>
        <w:t xml:space="preserve"> </w:t>
      </w:r>
      <w:r>
        <w:rPr>
          <w:szCs w:val="20"/>
        </w:rPr>
        <w:t>støtte til</w:t>
      </w:r>
      <w:r w:rsidRPr="005B2EF0">
        <w:rPr>
          <w:szCs w:val="20"/>
        </w:rPr>
        <w:t xml:space="preserve"> tiltak som legger til rette for økt aktivitet, utvikling og samfun</w:t>
      </w:r>
      <w:r>
        <w:rPr>
          <w:szCs w:val="20"/>
        </w:rPr>
        <w:t xml:space="preserve">nsengasjement hos lag, </w:t>
      </w:r>
      <w:r w:rsidRPr="005B2EF0">
        <w:rPr>
          <w:szCs w:val="20"/>
        </w:rPr>
        <w:t>organisasjone</w:t>
      </w:r>
      <w:r>
        <w:rPr>
          <w:szCs w:val="20"/>
        </w:rPr>
        <w:t>r og stiftelser</w:t>
      </w:r>
      <w:r w:rsidRPr="005B2EF0">
        <w:rPr>
          <w:szCs w:val="20"/>
        </w:rPr>
        <w:t>. Det innebærer både å stimulere til frivillig humanitært arbeid på levekårsområdet</w:t>
      </w:r>
      <w:r>
        <w:rPr>
          <w:szCs w:val="20"/>
        </w:rPr>
        <w:t xml:space="preserve">, støtte til </w:t>
      </w:r>
      <w:r w:rsidRPr="005B2EF0">
        <w:rPr>
          <w:szCs w:val="20"/>
        </w:rPr>
        <w:t>lag og organisasjoner som tilbyr tjenester som et supplement til kommunes tilbud</w:t>
      </w:r>
      <w:r>
        <w:rPr>
          <w:szCs w:val="20"/>
        </w:rPr>
        <w:t xml:space="preserve"> </w:t>
      </w:r>
      <w:r w:rsidRPr="005B2EF0">
        <w:rPr>
          <w:szCs w:val="20"/>
        </w:rPr>
        <w:t>og</w:t>
      </w:r>
      <w:r>
        <w:rPr>
          <w:szCs w:val="20"/>
        </w:rPr>
        <w:t xml:space="preserve"> støtte til interesseorganisasjoners arbeid for sine medlemmer</w:t>
      </w:r>
      <w:r w:rsidRPr="005B2EF0">
        <w:rPr>
          <w:szCs w:val="20"/>
        </w:rPr>
        <w:t xml:space="preserve">. Gjennom kontakt, dialog og samarbeid med frivillige organisasjoner vil Stavanger kommune bidra til å stimulere, videreutvikle og utløse frivillig innsats og aktivitet. </w:t>
      </w:r>
      <w:r w:rsidRPr="005B2EF0">
        <w:rPr>
          <w:szCs w:val="20"/>
        </w:rPr>
        <w:br/>
      </w:r>
      <w:r w:rsidRPr="00F212AD">
        <w:rPr>
          <w:sz w:val="24"/>
        </w:rPr>
        <w:br/>
      </w:r>
      <w:r>
        <w:rPr>
          <w:b/>
          <w:bCs/>
        </w:rPr>
        <w:t>FORMÅL:</w:t>
      </w:r>
    </w:p>
    <w:p w:rsidR="00C906F0" w:rsidRDefault="00C906F0" w:rsidP="00C906F0">
      <w:pPr>
        <w:pStyle w:val="Brdtekst"/>
      </w:pPr>
    </w:p>
    <w:p w:rsidR="00C906F0" w:rsidRDefault="00C906F0" w:rsidP="00C906F0">
      <w:pPr>
        <w:pStyle w:val="Brdtekst"/>
      </w:pPr>
      <w:r w:rsidRPr="00EF14D9">
        <w:rPr>
          <w:bCs/>
          <w:szCs w:val="20"/>
        </w:rPr>
        <w:t xml:space="preserve">Bidra til at lag, organisasjoner og stiftelser </w:t>
      </w:r>
      <w:r>
        <w:rPr>
          <w:bCs/>
          <w:szCs w:val="20"/>
        </w:rPr>
        <w:t xml:space="preserve">kan gjennomføre </w:t>
      </w:r>
      <w:r>
        <w:rPr>
          <w:szCs w:val="20"/>
        </w:rPr>
        <w:t xml:space="preserve">aktiviteter basert </w:t>
      </w:r>
      <w:r>
        <w:t xml:space="preserve">på frivillig innsats, eller tiltak som er et supplement til hjelpen fra det offentlige. </w:t>
      </w:r>
    </w:p>
    <w:p w:rsidR="00C906F0" w:rsidRDefault="00C906F0" w:rsidP="00C906F0">
      <w:pPr>
        <w:pStyle w:val="Brdtekst"/>
      </w:pPr>
    </w:p>
    <w:p w:rsidR="00C906F0" w:rsidRDefault="00C906F0" w:rsidP="00C906F0">
      <w:pPr>
        <w:pStyle w:val="Brdtekst"/>
      </w:pPr>
      <w:r>
        <w:rPr>
          <w:b/>
          <w:bCs/>
        </w:rPr>
        <w:t>VILKÅR:</w:t>
      </w:r>
    </w:p>
    <w:p w:rsidR="00C906F0" w:rsidRDefault="00C906F0" w:rsidP="00C906F0">
      <w:pPr>
        <w:pStyle w:val="Brdtekst"/>
      </w:pPr>
    </w:p>
    <w:p w:rsidR="00C906F0" w:rsidRDefault="00C906F0" w:rsidP="00C906F0">
      <w:pPr>
        <w:pStyle w:val="Brdtekst"/>
        <w:numPr>
          <w:ilvl w:val="0"/>
          <w:numId w:val="1"/>
        </w:numPr>
      </w:pPr>
      <w:r>
        <w:t xml:space="preserve">Søkeren må være registrert som lag, organisasjon eller stiftelse. Kommersielle aktører kan ikke søke </w:t>
      </w:r>
    </w:p>
    <w:p w:rsidR="00C906F0" w:rsidRPr="00886FC7" w:rsidRDefault="00C906F0" w:rsidP="00C906F0">
      <w:pPr>
        <w:pStyle w:val="Brdtekst"/>
        <w:numPr>
          <w:ilvl w:val="0"/>
          <w:numId w:val="1"/>
        </w:numPr>
      </w:pPr>
      <w:r>
        <w:rPr>
          <w:szCs w:val="20"/>
        </w:rPr>
        <w:t xml:space="preserve">Søkeren må fylle ut søknadsskjema </w:t>
      </w:r>
    </w:p>
    <w:p w:rsidR="00C906F0" w:rsidRDefault="00C906F0" w:rsidP="00C906F0">
      <w:pPr>
        <w:pStyle w:val="Brdtekst"/>
        <w:numPr>
          <w:ilvl w:val="0"/>
          <w:numId w:val="1"/>
        </w:numPr>
      </w:pPr>
      <w:r>
        <w:t>Søkeren må drive aktiviteter innenfor levekårsområdet (helse og sosialtjenester) i Stavanger kommune</w:t>
      </w:r>
    </w:p>
    <w:p w:rsidR="00C906F0" w:rsidRPr="00A83B1E" w:rsidRDefault="00C906F0" w:rsidP="00C906F0">
      <w:pPr>
        <w:pStyle w:val="Brdtekst"/>
        <w:numPr>
          <w:ilvl w:val="0"/>
          <w:numId w:val="1"/>
        </w:numPr>
      </w:pPr>
      <w:r>
        <w:rPr>
          <w:szCs w:val="20"/>
        </w:rPr>
        <w:t>Tiltak som utløser frivillig innsats og tiltak som er forankret i kommuneplanen, handlings- og økonomiplanen eller fagplaner* på levekårsområdet vil bli prioritert</w:t>
      </w:r>
    </w:p>
    <w:p w:rsidR="00C906F0" w:rsidRPr="00886FC7" w:rsidRDefault="00C906F0" w:rsidP="00C906F0">
      <w:pPr>
        <w:pStyle w:val="Brdtekst"/>
        <w:numPr>
          <w:ilvl w:val="0"/>
          <w:numId w:val="1"/>
        </w:numPr>
      </w:pPr>
      <w:r>
        <w:t xml:space="preserve">Tiltak det søkes om støtte til </w:t>
      </w:r>
      <w:r>
        <w:rPr>
          <w:szCs w:val="20"/>
        </w:rPr>
        <w:t>må</w:t>
      </w:r>
      <w:r w:rsidRPr="005B2EF0">
        <w:rPr>
          <w:szCs w:val="20"/>
        </w:rPr>
        <w:t xml:space="preserve"> legge til rette for økt aktivitet, utvikling og samfun</w:t>
      </w:r>
      <w:r>
        <w:rPr>
          <w:szCs w:val="20"/>
        </w:rPr>
        <w:t>nsengasjement</w:t>
      </w:r>
    </w:p>
    <w:p w:rsidR="00C906F0" w:rsidRDefault="00C906F0" w:rsidP="00C906F0">
      <w:pPr>
        <w:pStyle w:val="Brdtekst"/>
        <w:rPr>
          <w:szCs w:val="20"/>
        </w:rPr>
      </w:pPr>
    </w:p>
    <w:p w:rsidR="00C906F0" w:rsidRDefault="00C906F0" w:rsidP="00C906F0">
      <w:pPr>
        <w:pStyle w:val="Brdtekst"/>
      </w:pPr>
      <w:r>
        <w:t xml:space="preserve">* Plan for psykisk helsearbeid, Ruspolitisk handlingsplan, Boligsosialt handlingsplan m.m. </w:t>
      </w:r>
    </w:p>
    <w:p w:rsidR="00C906F0" w:rsidRDefault="00C906F0" w:rsidP="00C906F0">
      <w:pPr>
        <w:pStyle w:val="Brdtekst"/>
      </w:pPr>
    </w:p>
    <w:p w:rsidR="00C906F0" w:rsidRDefault="00C906F0" w:rsidP="00C906F0">
      <w:pPr>
        <w:pStyle w:val="Brdtekst"/>
      </w:pPr>
    </w:p>
    <w:p w:rsidR="00C906F0" w:rsidRDefault="00C906F0" w:rsidP="00C906F0">
      <w:pPr>
        <w:pStyle w:val="Brdtekst"/>
      </w:pPr>
      <w:r>
        <w:rPr>
          <w:b/>
          <w:bCs/>
        </w:rPr>
        <w:t>SØKNADSFRIST: 01. mai. Søknadsskjema må benyttes.</w:t>
      </w:r>
    </w:p>
    <w:p w:rsidR="00C906F0" w:rsidRDefault="00C906F0" w:rsidP="00C906F0">
      <w:pPr>
        <w:pStyle w:val="Brdtekst"/>
      </w:pPr>
    </w:p>
    <w:p w:rsidR="00C906F0" w:rsidRPr="00AD74F2" w:rsidRDefault="00C906F0" w:rsidP="00C906F0">
      <w:pPr>
        <w:pStyle w:val="Ingenmellomrom"/>
        <w:rPr>
          <w:rFonts w:ascii="Times New Roman" w:hAnsi="Times New Roman" w:cs="Times New Roman"/>
          <w:sz w:val="20"/>
          <w:szCs w:val="20"/>
        </w:rPr>
      </w:pPr>
      <w:r w:rsidRPr="00AD74F2">
        <w:rPr>
          <w:rFonts w:ascii="Times New Roman" w:hAnsi="Times New Roman" w:cs="Times New Roman"/>
          <w:sz w:val="20"/>
          <w:szCs w:val="20"/>
        </w:rPr>
        <w:t xml:space="preserve">Søknaden sendes via e-post til </w:t>
      </w:r>
      <w:hyperlink r:id="rId6" w:history="1">
        <w:r w:rsidRPr="00AD74F2">
          <w:rPr>
            <w:rStyle w:val="Hyperkobling"/>
            <w:rFonts w:ascii="Times New Roman" w:hAnsi="Times New Roman" w:cs="Times New Roman"/>
            <w:b/>
            <w:bCs/>
            <w:sz w:val="20"/>
            <w:szCs w:val="20"/>
          </w:rPr>
          <w:t>postmottak@stavanger.kommune.no</w:t>
        </w:r>
      </w:hyperlink>
      <w:r w:rsidRPr="00AD74F2">
        <w:rPr>
          <w:rFonts w:ascii="Times New Roman" w:hAnsi="Times New Roman" w:cs="Times New Roman"/>
          <w:sz w:val="20"/>
          <w:szCs w:val="20"/>
        </w:rPr>
        <w:t>.</w:t>
      </w:r>
    </w:p>
    <w:p w:rsidR="00C906F0" w:rsidRPr="00AD74F2" w:rsidRDefault="00C906F0" w:rsidP="00C906F0">
      <w:pPr>
        <w:pStyle w:val="Ingenmellomrom"/>
        <w:rPr>
          <w:rFonts w:ascii="Times New Roman" w:hAnsi="Times New Roman" w:cs="Times New Roman"/>
          <w:color w:val="000000"/>
          <w:sz w:val="20"/>
          <w:szCs w:val="20"/>
        </w:rPr>
      </w:pPr>
      <w:r w:rsidRPr="00AD74F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C906F0" w:rsidRPr="00AD74F2" w:rsidRDefault="00C906F0" w:rsidP="00C906F0">
      <w:pPr>
        <w:pStyle w:val="Ingenmellomrom"/>
        <w:rPr>
          <w:rFonts w:ascii="Times New Roman" w:hAnsi="Times New Roman" w:cs="Times New Roman"/>
          <w:color w:val="000000"/>
          <w:sz w:val="20"/>
          <w:szCs w:val="20"/>
        </w:rPr>
      </w:pPr>
      <w:r w:rsidRPr="00AD74F2">
        <w:rPr>
          <w:rFonts w:ascii="Times New Roman" w:hAnsi="Times New Roman" w:cs="Times New Roman"/>
          <w:color w:val="000000"/>
          <w:sz w:val="20"/>
          <w:szCs w:val="20"/>
        </w:rPr>
        <w:t>eller med post til:</w:t>
      </w:r>
    </w:p>
    <w:p w:rsidR="00C906F0" w:rsidRPr="00AD74F2" w:rsidRDefault="00C906F0" w:rsidP="00C906F0">
      <w:pPr>
        <w:pStyle w:val="Ingenmellomrom"/>
        <w:rPr>
          <w:rFonts w:ascii="Times New Roman" w:hAnsi="Times New Roman" w:cs="Times New Roman"/>
          <w:color w:val="000000"/>
          <w:sz w:val="20"/>
          <w:szCs w:val="20"/>
        </w:rPr>
      </w:pPr>
      <w:r w:rsidRPr="00AD74F2">
        <w:rPr>
          <w:rFonts w:ascii="Times New Roman" w:hAnsi="Times New Roman" w:cs="Times New Roman"/>
          <w:color w:val="000000"/>
          <w:sz w:val="20"/>
          <w:szCs w:val="20"/>
        </w:rPr>
        <w:t xml:space="preserve">Stavanger kommune </w:t>
      </w:r>
    </w:p>
    <w:p w:rsidR="00C906F0" w:rsidRPr="00AD74F2" w:rsidRDefault="00C906F0" w:rsidP="00C906F0">
      <w:pPr>
        <w:pStyle w:val="Ingenmellomrom"/>
        <w:rPr>
          <w:rFonts w:ascii="Times New Roman" w:hAnsi="Times New Roman" w:cs="Times New Roman"/>
          <w:color w:val="000000"/>
          <w:sz w:val="20"/>
          <w:szCs w:val="20"/>
        </w:rPr>
      </w:pPr>
      <w:r w:rsidRPr="00AD74F2">
        <w:rPr>
          <w:rFonts w:ascii="Times New Roman" w:hAnsi="Times New Roman" w:cs="Times New Roman"/>
          <w:color w:val="000000"/>
          <w:sz w:val="20"/>
          <w:szCs w:val="20"/>
        </w:rPr>
        <w:t xml:space="preserve">Postboks 8001 </w:t>
      </w:r>
    </w:p>
    <w:p w:rsidR="00C906F0" w:rsidRPr="00AD74F2" w:rsidRDefault="00C906F0" w:rsidP="00C906F0">
      <w:pPr>
        <w:pStyle w:val="Ingenmellomrom"/>
        <w:rPr>
          <w:rFonts w:ascii="Times New Roman" w:hAnsi="Times New Roman" w:cs="Times New Roman"/>
          <w:color w:val="000000"/>
          <w:sz w:val="20"/>
          <w:szCs w:val="20"/>
        </w:rPr>
      </w:pPr>
      <w:r w:rsidRPr="00AD74F2">
        <w:rPr>
          <w:rFonts w:ascii="Times New Roman" w:hAnsi="Times New Roman" w:cs="Times New Roman"/>
          <w:color w:val="000000"/>
          <w:sz w:val="20"/>
          <w:szCs w:val="20"/>
        </w:rPr>
        <w:t>4068 Stavanger</w:t>
      </w:r>
    </w:p>
    <w:p w:rsidR="00C906F0" w:rsidRPr="00AD74F2" w:rsidRDefault="00C906F0" w:rsidP="00C906F0">
      <w:pPr>
        <w:pStyle w:val="Brdtekst"/>
        <w:rPr>
          <w:szCs w:val="20"/>
        </w:rPr>
      </w:pPr>
    </w:p>
    <w:p w:rsidR="00C906F0" w:rsidRDefault="00C906F0" w:rsidP="00C906F0">
      <w:pPr>
        <w:pStyle w:val="Brdtekst"/>
        <w:rPr>
          <w:b/>
          <w:bCs/>
        </w:rPr>
      </w:pPr>
    </w:p>
    <w:p w:rsidR="00C906F0" w:rsidRPr="00E6665E" w:rsidRDefault="00C906F0" w:rsidP="00C906F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B</w:t>
      </w:r>
      <w:r w:rsidRPr="00E66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ehandling av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søknader</w:t>
      </w:r>
    </w:p>
    <w:p w:rsidR="00C906F0" w:rsidRPr="007F3F1F" w:rsidRDefault="00C906F0" w:rsidP="00C906F0">
      <w:pPr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7F3F1F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Tildeling </w:t>
      </w:r>
      <w:r>
        <w:rPr>
          <w:rFonts w:ascii="Times New Roman" w:eastAsia="Times New Roman" w:hAnsi="Times New Roman" w:cs="Times New Roman"/>
          <w:sz w:val="20"/>
          <w:szCs w:val="20"/>
          <w:lang w:eastAsia="nb-NO"/>
        </w:rPr>
        <w:t>av frivillighetsmidler skjer i forbindelse med</w:t>
      </w:r>
      <w:r w:rsidRPr="007F3F1F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budsjettbehandling i Stavanger Bystyre. Møtet er åpent for publikum og tidspunktet blir annonsert.  </w:t>
      </w:r>
    </w:p>
    <w:p w:rsidR="00C906F0" w:rsidRPr="007F3F1F" w:rsidRDefault="00C906F0" w:rsidP="00C906F0">
      <w:pPr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7F3F1F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Oversikt over hvilke lag og organisasjoner som er blitt tildelt midler publiseres på kommunens internettsider. </w:t>
      </w:r>
    </w:p>
    <w:p w:rsidR="00C906F0" w:rsidRDefault="00C906F0" w:rsidP="00C906F0">
      <w:pPr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7F3F1F">
        <w:rPr>
          <w:rFonts w:ascii="Times New Roman" w:eastAsia="Times New Roman" w:hAnsi="Times New Roman" w:cs="Times New Roman"/>
          <w:sz w:val="20"/>
          <w:szCs w:val="20"/>
          <w:lang w:eastAsia="nb-NO"/>
        </w:rPr>
        <w:t>Alle søkere blir tilskrevet når Bystyrets vedtak er fattet. Utbetaling av tildelte midler skjer 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nb-NO"/>
        </w:rPr>
        <w:t>i løpet av januar/ februar i budsjettåret.</w:t>
      </w:r>
      <w:r w:rsidRPr="007F3F1F">
        <w:rPr>
          <w:rFonts w:ascii="Times New Roman" w:eastAsia="Times New Roman" w:hAnsi="Times New Roman" w:cs="Times New Roman"/>
          <w:sz w:val="20"/>
          <w:szCs w:val="20"/>
          <w:lang w:eastAsia="nb-NO"/>
        </w:rPr>
        <w:t> </w:t>
      </w:r>
    </w:p>
    <w:p w:rsidR="00C906F0" w:rsidRPr="007F3F1F" w:rsidRDefault="00C906F0" w:rsidP="00C906F0">
      <w:pPr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Lag, organisasjoner og stiftelser som mottar tilskudd vil bli innkalt til ett oppfølgingsmøte i året. </w:t>
      </w:r>
    </w:p>
    <w:p w:rsidR="00C906F0" w:rsidRDefault="00C906F0" w:rsidP="00C906F0">
      <w:pPr>
        <w:pStyle w:val="Brdtekst"/>
      </w:pPr>
    </w:p>
    <w:p w:rsidR="00A25635" w:rsidRPr="00C906F0" w:rsidRDefault="00D74470" w:rsidP="00C906F0">
      <w:r w:rsidRPr="00C906F0">
        <w:t xml:space="preserve"> </w:t>
      </w:r>
    </w:p>
    <w:sectPr w:rsidR="00A25635" w:rsidRPr="00C906F0" w:rsidSect="00F70DBD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A1DCE"/>
    <w:multiLevelType w:val="hybridMultilevel"/>
    <w:tmpl w:val="2F7E47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70"/>
    <w:rsid w:val="00000733"/>
    <w:rsid w:val="00007495"/>
    <w:rsid w:val="0001283E"/>
    <w:rsid w:val="000138ED"/>
    <w:rsid w:val="00024F30"/>
    <w:rsid w:val="00032F97"/>
    <w:rsid w:val="000562C4"/>
    <w:rsid w:val="00057920"/>
    <w:rsid w:val="0009708F"/>
    <w:rsid w:val="000B7F84"/>
    <w:rsid w:val="000C67E3"/>
    <w:rsid w:val="00102202"/>
    <w:rsid w:val="001243AF"/>
    <w:rsid w:val="001310CF"/>
    <w:rsid w:val="00153AFD"/>
    <w:rsid w:val="00194E10"/>
    <w:rsid w:val="001A6900"/>
    <w:rsid w:val="001B0F61"/>
    <w:rsid w:val="001C5365"/>
    <w:rsid w:val="001C6F31"/>
    <w:rsid w:val="001D0929"/>
    <w:rsid w:val="001D0F77"/>
    <w:rsid w:val="001E1A36"/>
    <w:rsid w:val="001E2EBC"/>
    <w:rsid w:val="001F38AD"/>
    <w:rsid w:val="001F616E"/>
    <w:rsid w:val="001F6A1A"/>
    <w:rsid w:val="002059D3"/>
    <w:rsid w:val="00211BAB"/>
    <w:rsid w:val="00215C8B"/>
    <w:rsid w:val="00243C72"/>
    <w:rsid w:val="00250519"/>
    <w:rsid w:val="00262EDF"/>
    <w:rsid w:val="002779A5"/>
    <w:rsid w:val="00291924"/>
    <w:rsid w:val="002C3DB9"/>
    <w:rsid w:val="002C5788"/>
    <w:rsid w:val="002D5E5F"/>
    <w:rsid w:val="002E5608"/>
    <w:rsid w:val="002E70A8"/>
    <w:rsid w:val="002E7F40"/>
    <w:rsid w:val="003034DD"/>
    <w:rsid w:val="00304923"/>
    <w:rsid w:val="003118D5"/>
    <w:rsid w:val="00315CD2"/>
    <w:rsid w:val="003229C9"/>
    <w:rsid w:val="0032369F"/>
    <w:rsid w:val="00332514"/>
    <w:rsid w:val="00337B5A"/>
    <w:rsid w:val="0034220D"/>
    <w:rsid w:val="00355D48"/>
    <w:rsid w:val="00381AE7"/>
    <w:rsid w:val="0038753D"/>
    <w:rsid w:val="003F72B1"/>
    <w:rsid w:val="004048FE"/>
    <w:rsid w:val="0042205C"/>
    <w:rsid w:val="004313E8"/>
    <w:rsid w:val="00431D5A"/>
    <w:rsid w:val="00452142"/>
    <w:rsid w:val="0045507A"/>
    <w:rsid w:val="00466F44"/>
    <w:rsid w:val="00482769"/>
    <w:rsid w:val="00484867"/>
    <w:rsid w:val="004B19C1"/>
    <w:rsid w:val="004E07EB"/>
    <w:rsid w:val="004F661A"/>
    <w:rsid w:val="00514AE0"/>
    <w:rsid w:val="005151DD"/>
    <w:rsid w:val="00535516"/>
    <w:rsid w:val="005363C4"/>
    <w:rsid w:val="00540FCD"/>
    <w:rsid w:val="00560FE5"/>
    <w:rsid w:val="00572653"/>
    <w:rsid w:val="005809B4"/>
    <w:rsid w:val="005B184F"/>
    <w:rsid w:val="005B4B82"/>
    <w:rsid w:val="005E52BF"/>
    <w:rsid w:val="00600A19"/>
    <w:rsid w:val="00616C7C"/>
    <w:rsid w:val="00616D59"/>
    <w:rsid w:val="00617745"/>
    <w:rsid w:val="006256C8"/>
    <w:rsid w:val="00681D65"/>
    <w:rsid w:val="00686621"/>
    <w:rsid w:val="0069050B"/>
    <w:rsid w:val="006A03DC"/>
    <w:rsid w:val="006A3C71"/>
    <w:rsid w:val="006D4E94"/>
    <w:rsid w:val="006E282D"/>
    <w:rsid w:val="006E548A"/>
    <w:rsid w:val="006F436C"/>
    <w:rsid w:val="007019BB"/>
    <w:rsid w:val="00703866"/>
    <w:rsid w:val="007055EF"/>
    <w:rsid w:val="007117E2"/>
    <w:rsid w:val="007144C4"/>
    <w:rsid w:val="007223B1"/>
    <w:rsid w:val="00737599"/>
    <w:rsid w:val="00763614"/>
    <w:rsid w:val="00767F79"/>
    <w:rsid w:val="00773599"/>
    <w:rsid w:val="007937D2"/>
    <w:rsid w:val="007D733F"/>
    <w:rsid w:val="007E3246"/>
    <w:rsid w:val="007E3BCF"/>
    <w:rsid w:val="007F18FE"/>
    <w:rsid w:val="007F68EE"/>
    <w:rsid w:val="0082581F"/>
    <w:rsid w:val="00857CCF"/>
    <w:rsid w:val="00880CB1"/>
    <w:rsid w:val="008A08DF"/>
    <w:rsid w:val="008B78D6"/>
    <w:rsid w:val="009407B6"/>
    <w:rsid w:val="00967C09"/>
    <w:rsid w:val="009702C8"/>
    <w:rsid w:val="00971436"/>
    <w:rsid w:val="009840C2"/>
    <w:rsid w:val="00990FAC"/>
    <w:rsid w:val="009A1713"/>
    <w:rsid w:val="009A7C51"/>
    <w:rsid w:val="009D5504"/>
    <w:rsid w:val="009E3258"/>
    <w:rsid w:val="009F3310"/>
    <w:rsid w:val="009F557F"/>
    <w:rsid w:val="009F66D4"/>
    <w:rsid w:val="00A03F28"/>
    <w:rsid w:val="00A1128E"/>
    <w:rsid w:val="00A17E8F"/>
    <w:rsid w:val="00A21057"/>
    <w:rsid w:val="00A25635"/>
    <w:rsid w:val="00A50BA8"/>
    <w:rsid w:val="00A559E5"/>
    <w:rsid w:val="00A5787A"/>
    <w:rsid w:val="00A743A9"/>
    <w:rsid w:val="00A83E9D"/>
    <w:rsid w:val="00A86806"/>
    <w:rsid w:val="00AA0C72"/>
    <w:rsid w:val="00AA2B61"/>
    <w:rsid w:val="00AB5741"/>
    <w:rsid w:val="00AB6F7D"/>
    <w:rsid w:val="00AC3C7B"/>
    <w:rsid w:val="00AD2316"/>
    <w:rsid w:val="00AD68DC"/>
    <w:rsid w:val="00AD6EE7"/>
    <w:rsid w:val="00AE1008"/>
    <w:rsid w:val="00AF3B7D"/>
    <w:rsid w:val="00B16465"/>
    <w:rsid w:val="00B513F5"/>
    <w:rsid w:val="00B52AD7"/>
    <w:rsid w:val="00B7388F"/>
    <w:rsid w:val="00B7403D"/>
    <w:rsid w:val="00B8159D"/>
    <w:rsid w:val="00B83EB7"/>
    <w:rsid w:val="00B850D2"/>
    <w:rsid w:val="00B8796F"/>
    <w:rsid w:val="00BB5557"/>
    <w:rsid w:val="00BC2A99"/>
    <w:rsid w:val="00BD73E1"/>
    <w:rsid w:val="00BE3F88"/>
    <w:rsid w:val="00BE5693"/>
    <w:rsid w:val="00C007B2"/>
    <w:rsid w:val="00C0582D"/>
    <w:rsid w:val="00C32E79"/>
    <w:rsid w:val="00C43F31"/>
    <w:rsid w:val="00C461AB"/>
    <w:rsid w:val="00C77020"/>
    <w:rsid w:val="00C906F0"/>
    <w:rsid w:val="00C970FD"/>
    <w:rsid w:val="00CA440C"/>
    <w:rsid w:val="00CA533F"/>
    <w:rsid w:val="00CB1F63"/>
    <w:rsid w:val="00CD7AEB"/>
    <w:rsid w:val="00CE412C"/>
    <w:rsid w:val="00CE5716"/>
    <w:rsid w:val="00CE59CC"/>
    <w:rsid w:val="00D078C0"/>
    <w:rsid w:val="00D13315"/>
    <w:rsid w:val="00D37C22"/>
    <w:rsid w:val="00D57399"/>
    <w:rsid w:val="00D73DAC"/>
    <w:rsid w:val="00D74470"/>
    <w:rsid w:val="00D75855"/>
    <w:rsid w:val="00D80CD9"/>
    <w:rsid w:val="00D86E4A"/>
    <w:rsid w:val="00D93498"/>
    <w:rsid w:val="00DA1D3D"/>
    <w:rsid w:val="00DA7D89"/>
    <w:rsid w:val="00DD214A"/>
    <w:rsid w:val="00E43E5A"/>
    <w:rsid w:val="00E468CF"/>
    <w:rsid w:val="00E47585"/>
    <w:rsid w:val="00E47E5B"/>
    <w:rsid w:val="00E615C1"/>
    <w:rsid w:val="00E74A3D"/>
    <w:rsid w:val="00E8055E"/>
    <w:rsid w:val="00EB2517"/>
    <w:rsid w:val="00EB37CF"/>
    <w:rsid w:val="00EC1A26"/>
    <w:rsid w:val="00EC50E5"/>
    <w:rsid w:val="00ED6A29"/>
    <w:rsid w:val="00EE6320"/>
    <w:rsid w:val="00F0308C"/>
    <w:rsid w:val="00F113A3"/>
    <w:rsid w:val="00F21E9B"/>
    <w:rsid w:val="00F26B9F"/>
    <w:rsid w:val="00F372D4"/>
    <w:rsid w:val="00F40229"/>
    <w:rsid w:val="00F5185A"/>
    <w:rsid w:val="00F54625"/>
    <w:rsid w:val="00F70DBD"/>
    <w:rsid w:val="00F86A29"/>
    <w:rsid w:val="00F93ECC"/>
    <w:rsid w:val="00FA1982"/>
    <w:rsid w:val="00FA27FB"/>
    <w:rsid w:val="00FC61E4"/>
    <w:rsid w:val="00FD5743"/>
    <w:rsid w:val="00FD60F2"/>
    <w:rsid w:val="00FE258D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607D8-1EE9-40D8-B30D-8B4C6D8A6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6F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semiHidden/>
    <w:rsid w:val="00D744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D74470"/>
    <w:rPr>
      <w:rFonts w:ascii="Times New Roman" w:eastAsia="Times New Roman" w:hAnsi="Times New Roman" w:cs="Times New Roman"/>
      <w:color w:val="000000"/>
      <w:sz w:val="20"/>
      <w:szCs w:val="24"/>
      <w:lang w:eastAsia="nb-NO"/>
    </w:rPr>
  </w:style>
  <w:style w:type="character" w:styleId="Svakreferanse">
    <w:name w:val="Subtle Reference"/>
    <w:basedOn w:val="Standardskriftforavsnitt"/>
    <w:uiPriority w:val="31"/>
    <w:qFormat/>
    <w:rsid w:val="00D74470"/>
    <w:rPr>
      <w:smallCaps/>
      <w:color w:val="C0504D" w:themeColor="accent2"/>
      <w:u w:val="single"/>
    </w:rPr>
  </w:style>
  <w:style w:type="character" w:styleId="Hyperkobling">
    <w:name w:val="Hyperlink"/>
    <w:basedOn w:val="Standardskriftforavsnitt"/>
    <w:uiPriority w:val="99"/>
    <w:unhideWhenUsed/>
    <w:rsid w:val="00C906F0"/>
    <w:rPr>
      <w:color w:val="0000FF"/>
      <w:u w:val="single"/>
    </w:rPr>
  </w:style>
  <w:style w:type="paragraph" w:styleId="Ingenmellomrom">
    <w:name w:val="No Spacing"/>
    <w:uiPriority w:val="1"/>
    <w:qFormat/>
    <w:rsid w:val="00C906F0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C906F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70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70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mottak@stavanger.kommune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1951</Characters>
  <Application>Microsoft Office Word</Application>
  <DocSecurity>4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Tuftedal</dc:creator>
  <cp:lastModifiedBy>Ingvild Hauge Byberg</cp:lastModifiedBy>
  <cp:revision>2</cp:revision>
  <dcterms:created xsi:type="dcterms:W3CDTF">2018-02-08T13:37:00Z</dcterms:created>
  <dcterms:modified xsi:type="dcterms:W3CDTF">2018-02-08T13:37:00Z</dcterms:modified>
</cp:coreProperties>
</file>